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54633" w14:textId="77777777" w:rsidR="00DF0EE1" w:rsidRDefault="00B31D03">
      <w:pPr>
        <w:rPr>
          <w:rFonts w:ascii="方正小标宋简体" w:eastAsia="方正小标宋简体"/>
          <w:b/>
          <w:bCs/>
          <w:color w:val="FF0000"/>
          <w:w w:val="95"/>
          <w:sz w:val="60"/>
          <w:szCs w:val="60"/>
        </w:rPr>
      </w:pPr>
      <w:r>
        <w:rPr>
          <w:rFonts w:ascii="宋体" w:hAnsi="宋体" w:cs="宋体" w:hint="eastAsia"/>
          <w:b/>
          <w:bCs/>
          <w:color w:val="FF0000"/>
          <w:w w:val="95"/>
          <w:sz w:val="60"/>
          <w:szCs w:val="60"/>
        </w:rPr>
        <w:t>首都师范大学国有资产管理处文件</w:t>
      </w:r>
    </w:p>
    <w:tbl>
      <w:tblPr>
        <w:tblW w:w="915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DF0EE1" w14:paraId="50E5EB8B" w14:textId="77777777">
        <w:trPr>
          <w:trHeight w:val="1094"/>
        </w:trPr>
        <w:tc>
          <w:tcPr>
            <w:tcW w:w="9150" w:type="dxa"/>
            <w:tcBorders>
              <w:bottom w:val="single" w:sz="12" w:space="0" w:color="FF0000"/>
            </w:tcBorders>
          </w:tcPr>
          <w:p w14:paraId="4E02F97A" w14:textId="77777777" w:rsidR="00DF0EE1" w:rsidRDefault="00DF0EE1">
            <w:pPr>
              <w:spacing w:line="460" w:lineRule="exact"/>
              <w:jc w:val="center"/>
              <w:rPr>
                <w:rFonts w:eastAsia="华文中宋"/>
                <w:b/>
                <w:bCs/>
                <w:color w:val="000000"/>
                <w:spacing w:val="20"/>
                <w:sz w:val="32"/>
                <w:szCs w:val="32"/>
              </w:rPr>
            </w:pPr>
          </w:p>
          <w:p w14:paraId="6329AD30" w14:textId="77777777" w:rsidR="00DF0EE1" w:rsidRDefault="008D79CE" w:rsidP="00CE54C9">
            <w:pPr>
              <w:spacing w:beforeLines="50" w:before="156" w:line="560" w:lineRule="exact"/>
              <w:ind w:right="640"/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国资发〔</w:t>
            </w:r>
            <w:r>
              <w:rPr>
                <w:rFonts w:ascii="仿宋_GB2312" w:eastAsia="仿宋_GB2312" w:hAnsi="Calibri"/>
                <w:sz w:val="32"/>
                <w:szCs w:val="32"/>
              </w:rPr>
              <w:t>202</w:t>
            </w:r>
            <w:r w:rsidR="00B31D03">
              <w:rPr>
                <w:rFonts w:ascii="仿宋_GB2312" w:eastAsia="仿宋_GB2312" w:hAnsi="Calibri"/>
                <w:sz w:val="32"/>
                <w:szCs w:val="32"/>
              </w:rPr>
              <w:t>4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〕</w:t>
            </w:r>
            <w:r w:rsidR="00050583">
              <w:rPr>
                <w:rFonts w:ascii="仿宋_GB2312" w:eastAsia="仿宋_GB2312" w:hAnsi="Calibri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号</w:t>
            </w:r>
          </w:p>
        </w:tc>
      </w:tr>
    </w:tbl>
    <w:p w14:paraId="1F8A1CEC" w14:textId="77777777" w:rsidR="00DF0EE1" w:rsidRDefault="00DF0EE1">
      <w:pPr>
        <w:spacing w:line="500" w:lineRule="exact"/>
        <w:rPr>
          <w:rFonts w:ascii="华文中宋" w:eastAsia="华文中宋" w:hAnsi="华文中宋"/>
          <w:b/>
          <w:sz w:val="44"/>
          <w:szCs w:val="44"/>
        </w:rPr>
      </w:pPr>
    </w:p>
    <w:p w14:paraId="10845304" w14:textId="77777777" w:rsidR="00DF0EE1" w:rsidRDefault="008D79CE">
      <w:pPr>
        <w:spacing w:line="560" w:lineRule="exact"/>
        <w:jc w:val="center"/>
        <w:rPr>
          <w:rFonts w:ascii="华文中宋" w:eastAsia="华文中宋" w:hAnsi="华文中宋" w:cs="宋体"/>
          <w:b/>
          <w:color w:val="00000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关于开展</w:t>
      </w:r>
      <w:r>
        <w:rPr>
          <w:rFonts w:ascii="华文中宋" w:eastAsia="华文中宋" w:hAnsi="华文中宋" w:cs="宋体"/>
          <w:b/>
          <w:color w:val="000000"/>
          <w:sz w:val="36"/>
          <w:szCs w:val="36"/>
        </w:rPr>
        <w:t>202</w:t>
      </w:r>
      <w:r w:rsidR="002869FF">
        <w:rPr>
          <w:rFonts w:ascii="华文中宋" w:eastAsia="华文中宋" w:hAnsi="华文中宋" w:cs="宋体"/>
          <w:b/>
          <w:color w:val="000000"/>
          <w:sz w:val="36"/>
          <w:szCs w:val="36"/>
        </w:rPr>
        <w:t>5</w:t>
      </w:r>
      <w:r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年度</w:t>
      </w:r>
      <w:r>
        <w:rPr>
          <w:rFonts w:ascii="华文中宋" w:eastAsia="华文中宋" w:hAnsi="华文中宋" w:cs="宋体"/>
          <w:b/>
          <w:color w:val="000000"/>
          <w:sz w:val="36"/>
          <w:szCs w:val="36"/>
        </w:rPr>
        <w:br/>
      </w:r>
      <w:r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实验室开放基金项目申报工作的通知</w:t>
      </w:r>
    </w:p>
    <w:p w14:paraId="3F718CA8" w14:textId="77777777" w:rsidR="00DF0EE1" w:rsidRDefault="008D79CE">
      <w:pPr>
        <w:tabs>
          <w:tab w:val="left" w:pos="6715"/>
        </w:tabs>
        <w:jc w:val="left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/>
          <w:b/>
          <w:color w:val="000000"/>
          <w:sz w:val="44"/>
          <w:szCs w:val="44"/>
        </w:rPr>
        <w:tab/>
      </w:r>
    </w:p>
    <w:p w14:paraId="022DD876" w14:textId="77777777" w:rsidR="00DF0EE1" w:rsidRDefault="008D79CE">
      <w:pPr>
        <w:tabs>
          <w:tab w:val="left" w:pos="6715"/>
        </w:tabs>
        <w:jc w:val="left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各相关院系： </w:t>
      </w:r>
    </w:p>
    <w:p w14:paraId="33D5C8A9" w14:textId="5CF73B9D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为鼓励学生</w:t>
      </w:r>
      <w:r>
        <w:rPr>
          <w:rFonts w:ascii="仿宋_GB2312" w:eastAsia="仿宋_GB2312" w:hAnsi="宋体" w:cs="宋体"/>
          <w:color w:val="000000"/>
          <w:sz w:val="28"/>
          <w:szCs w:val="28"/>
        </w:rPr>
        <w:t>走进实验室，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推进实验室</w:t>
      </w:r>
      <w:r>
        <w:rPr>
          <w:rFonts w:ascii="仿宋_GB2312" w:eastAsia="仿宋_GB2312" w:hAnsi="宋体" w:cs="宋体"/>
          <w:color w:val="000000"/>
          <w:sz w:val="28"/>
          <w:szCs w:val="28"/>
        </w:rPr>
        <w:t>开放共享和创新型人才培养，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根据本学期工作安排和《首都师范大学实验室开放基金管理办法》，现开展“实验室开放基金”立项申报工作。</w:t>
      </w:r>
    </w:p>
    <w:p w14:paraId="2B7FD22A" w14:textId="77777777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请各院系认真做好本年度开放基金的申报、评审工作。具体安排如下：</w:t>
      </w:r>
    </w:p>
    <w:p w14:paraId="61AE6CC6" w14:textId="77777777" w:rsidR="00DF0EE1" w:rsidRDefault="008D79CE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申报范围与</w:t>
      </w:r>
      <w:r>
        <w:rPr>
          <w:rFonts w:ascii="仿宋_GB2312" w:eastAsia="仿宋_GB2312" w:hAnsi="宋体" w:cs="宋体"/>
          <w:b/>
          <w:color w:val="000000"/>
          <w:sz w:val="28"/>
          <w:szCs w:val="28"/>
        </w:rPr>
        <w:t>条件</w:t>
      </w: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：</w:t>
      </w:r>
    </w:p>
    <w:p w14:paraId="7B8FC7C2" w14:textId="77777777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、项目至少由三人组成，一般</w:t>
      </w:r>
      <w:r>
        <w:rPr>
          <w:rFonts w:ascii="仿宋_GB2312" w:eastAsia="仿宋_GB2312" w:hAnsi="宋体" w:cs="宋体"/>
          <w:color w:val="000000"/>
          <w:sz w:val="28"/>
          <w:szCs w:val="28"/>
        </w:rPr>
        <w:t>不超过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10人</w:t>
      </w:r>
      <w:r>
        <w:rPr>
          <w:rFonts w:ascii="仿宋_GB2312" w:eastAsia="仿宋_GB2312" w:hAnsi="宋体" w:cs="宋体"/>
          <w:color w:val="00000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成员应为我校非</w:t>
      </w:r>
      <w:r>
        <w:rPr>
          <w:rFonts w:ascii="仿宋_GB2312" w:eastAsia="仿宋_GB2312" w:hAnsi="宋体" w:cs="宋体"/>
          <w:color w:val="000000"/>
          <w:sz w:val="28"/>
          <w:szCs w:val="28"/>
        </w:rPr>
        <w:t>应届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毕业</w:t>
      </w:r>
      <w:r>
        <w:rPr>
          <w:rFonts w:ascii="仿宋_GB2312" w:eastAsia="仿宋_GB2312" w:hAnsi="宋体" w:cs="宋体"/>
          <w:color w:val="000000"/>
          <w:sz w:val="28"/>
          <w:szCs w:val="28"/>
        </w:rPr>
        <w:t>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在读全日制本科生</w:t>
      </w:r>
      <w:r>
        <w:rPr>
          <w:rFonts w:ascii="仿宋_GB2312" w:eastAsia="仿宋_GB2312" w:hAnsi="宋体" w:cs="宋体"/>
          <w:color w:val="00000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硕士研究生，小组推举一人作为负责人。课题组须聘请我校在职教师或实验技术人员作为指导教师。</w:t>
      </w:r>
    </w:p>
    <w:p w14:paraId="55EF69E4" w14:textId="77777777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、每人最多可以参与两个项目的研究工作，且只能作为一个项目的负责人，否则将取消其所参加的所有项目的评审资格。</w:t>
      </w:r>
    </w:p>
    <w:p w14:paraId="5CBE38F3" w14:textId="77777777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、研究生不得单独立项，项目组中至少应有一名本科生参与。</w:t>
      </w:r>
    </w:p>
    <w:p w14:paraId="089BBC6A" w14:textId="77777777" w:rsidR="00DF0EE1" w:rsidRDefault="008D79CE">
      <w:pPr>
        <w:spacing w:line="360" w:lineRule="auto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lastRenderedPageBreak/>
        <w:t>二、申报内容与</w:t>
      </w:r>
      <w:r>
        <w:rPr>
          <w:rFonts w:ascii="仿宋_GB2312" w:eastAsia="仿宋_GB2312" w:hAnsi="宋体" w:cs="宋体"/>
          <w:b/>
          <w:color w:val="000000"/>
          <w:sz w:val="28"/>
          <w:szCs w:val="28"/>
        </w:rPr>
        <w:t>要求</w:t>
      </w:r>
    </w:p>
    <w:p w14:paraId="5997E4D4" w14:textId="77777777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、项目可为依托实验室、专业进行的实验过程设计优化、实验研究总结、科技发明、软件开发、艺术创作等。</w:t>
      </w:r>
    </w:p>
    <w:p w14:paraId="33328D4E" w14:textId="77777777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、学生</w:t>
      </w:r>
      <w:r>
        <w:rPr>
          <w:rFonts w:ascii="仿宋_GB2312" w:eastAsia="仿宋_GB2312" w:hAnsi="宋体" w:cs="宋体"/>
          <w:color w:val="000000"/>
          <w:sz w:val="28"/>
          <w:szCs w:val="28"/>
        </w:rPr>
        <w:t>自拟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项目</w:t>
      </w:r>
      <w:r>
        <w:rPr>
          <w:rFonts w:ascii="仿宋_GB2312" w:eastAsia="仿宋_GB2312" w:hAnsi="宋体" w:cs="宋体"/>
          <w:color w:val="000000"/>
          <w:sz w:val="28"/>
          <w:szCs w:val="28"/>
        </w:rPr>
        <w:t>课题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，鼓励学生跨院系、跨专业、</w:t>
      </w:r>
      <w:r>
        <w:rPr>
          <w:rFonts w:ascii="仿宋_GB2312" w:eastAsia="仿宋_GB2312" w:hAnsi="宋体" w:cs="宋体"/>
          <w:color w:val="000000"/>
          <w:sz w:val="28"/>
          <w:szCs w:val="28"/>
        </w:rPr>
        <w:t>跨年级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联合申报，</w:t>
      </w:r>
      <w:r>
        <w:rPr>
          <w:rFonts w:ascii="仿宋_GB2312" w:eastAsia="仿宋_GB2312" w:hAnsi="宋体" w:cs="宋体"/>
          <w:color w:val="000000"/>
          <w:sz w:val="28"/>
          <w:szCs w:val="28"/>
        </w:rPr>
        <w:t>项目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应有</w:t>
      </w:r>
      <w:r>
        <w:rPr>
          <w:rFonts w:ascii="仿宋_GB2312" w:eastAsia="仿宋_GB2312" w:hAnsi="宋体" w:cs="宋体"/>
          <w:color w:val="000000"/>
          <w:sz w:val="28"/>
          <w:szCs w:val="28"/>
        </w:rPr>
        <w:t>创新性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，有实验、研究、设计、应用开发</w:t>
      </w:r>
      <w:r>
        <w:rPr>
          <w:rFonts w:ascii="仿宋_GB2312" w:eastAsia="仿宋_GB2312" w:hAnsi="宋体" w:cs="宋体"/>
          <w:color w:val="000000"/>
          <w:sz w:val="28"/>
          <w:szCs w:val="28"/>
        </w:rPr>
        <w:t>价值。</w:t>
      </w:r>
    </w:p>
    <w:p w14:paraId="3563BF94" w14:textId="77777777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3、申请人填写《首都师范大学实验室开放基金立项申请表》，并报至院系主管实验室开放基金工作负责人。</w:t>
      </w:r>
    </w:p>
    <w:p w14:paraId="4EB96D3A" w14:textId="77777777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4、各院系项目申报数量以附件《各院系实验室开放基金学生课题项目申报限额》为准。</w:t>
      </w:r>
    </w:p>
    <w:p w14:paraId="3AA02974" w14:textId="77777777" w:rsidR="00DF0EE1" w:rsidRDefault="008D79CE">
      <w:pPr>
        <w:spacing w:line="360" w:lineRule="auto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三</w:t>
      </w:r>
      <w:r>
        <w:rPr>
          <w:rFonts w:ascii="仿宋_GB2312" w:eastAsia="仿宋_GB2312" w:hAnsi="宋体" w:cs="宋体"/>
          <w:b/>
          <w:color w:val="00000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资助形式</w:t>
      </w:r>
    </w:p>
    <w:p w14:paraId="2D6329BF" w14:textId="77777777" w:rsidR="00DF0EE1" w:rsidRDefault="008D79CE">
      <w:pPr>
        <w:spacing w:line="360" w:lineRule="auto"/>
        <w:ind w:firstLineChars="152" w:firstLine="42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1、本年度实验室开放基金单项资助金额</w:t>
      </w:r>
      <w:r w:rsidR="00110F30">
        <w:rPr>
          <w:rFonts w:ascii="仿宋_GB2312" w:eastAsia="仿宋_GB2312" w:hAnsi="宋体" w:cs="宋体" w:hint="eastAsia"/>
          <w:color w:val="000000"/>
          <w:sz w:val="28"/>
          <w:szCs w:val="28"/>
        </w:rPr>
        <w:t>为</w:t>
      </w:r>
      <w:r>
        <w:rPr>
          <w:rFonts w:ascii="仿宋_GB2312" w:eastAsia="仿宋_GB2312" w:hAnsi="宋体" w:cs="宋体"/>
          <w:color w:val="000000"/>
          <w:sz w:val="28"/>
          <w:szCs w:val="28"/>
        </w:rPr>
        <w:t>2000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元。项目经费的支出科目拟定为材料费、图书资料费、测试化验加工费，最终经费支出类别以预算批复为准。</w:t>
      </w:r>
    </w:p>
    <w:p w14:paraId="50455FB9" w14:textId="13B6CD7B" w:rsidR="00DF0EE1" w:rsidRDefault="008D79CE">
      <w:pPr>
        <w:spacing w:line="360" w:lineRule="auto"/>
        <w:ind w:firstLineChars="152" w:firstLine="42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2、实验室开放基金经费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以院系为单位，由院系</w:t>
      </w:r>
      <w:r w:rsidR="00C31BA3" w:rsidRPr="00C31BA3">
        <w:rPr>
          <w:rFonts w:ascii="仿宋_GB2312" w:eastAsia="仿宋_GB2312" w:hAnsi="宋体" w:cs="宋体" w:hint="eastAsia"/>
          <w:color w:val="000000"/>
          <w:sz w:val="28"/>
          <w:szCs w:val="28"/>
        </w:rPr>
        <w:t>项目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负责人统一</w:t>
      </w:r>
      <w:r w:rsidR="00C31BA3" w:rsidRPr="00C31BA3">
        <w:rPr>
          <w:rFonts w:ascii="仿宋_GB2312" w:eastAsia="仿宋_GB2312" w:hAnsi="宋体" w:cs="宋体" w:hint="eastAsia"/>
          <w:color w:val="000000"/>
          <w:sz w:val="28"/>
          <w:szCs w:val="28"/>
        </w:rPr>
        <w:t>管理及实施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</w:p>
    <w:p w14:paraId="10762629" w14:textId="77777777" w:rsidR="00DF0EE1" w:rsidRDefault="008D79CE">
      <w:pPr>
        <w:spacing w:line="360" w:lineRule="auto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三、院系初审与上报</w:t>
      </w:r>
    </w:p>
    <w:p w14:paraId="1FA2A03A" w14:textId="66F59A2F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、院系对提交的项目申请书进行评审</w:t>
      </w:r>
      <w:r w:rsidR="005856D9">
        <w:rPr>
          <w:rFonts w:ascii="仿宋_GB2312" w:eastAsia="仿宋_GB2312" w:hAnsi="宋体" w:cs="宋体" w:hint="eastAsia"/>
          <w:color w:val="000000"/>
          <w:sz w:val="28"/>
          <w:szCs w:val="28"/>
        </w:rPr>
        <w:t>（</w:t>
      </w:r>
      <w:r w:rsidR="002F6834">
        <w:rPr>
          <w:rFonts w:ascii="仿宋_GB2312" w:eastAsia="仿宋_GB2312" w:hAnsi="宋体" w:cs="宋体" w:hint="eastAsia"/>
          <w:color w:val="000000"/>
          <w:sz w:val="28"/>
          <w:szCs w:val="28"/>
        </w:rPr>
        <w:t>评审组建议由</w:t>
      </w:r>
      <w:r w:rsidR="005856D9">
        <w:rPr>
          <w:rFonts w:ascii="仿宋_GB2312" w:eastAsia="仿宋_GB2312" w:hAnsi="宋体" w:cs="宋体" w:hint="eastAsia"/>
          <w:color w:val="000000"/>
          <w:sz w:val="28"/>
          <w:szCs w:val="28"/>
        </w:rPr>
        <w:t>教学指导委员会或学术委员会</w:t>
      </w:r>
      <w:r w:rsidR="002F6834">
        <w:rPr>
          <w:rFonts w:ascii="仿宋_GB2312" w:eastAsia="仿宋_GB2312" w:hAnsi="宋体" w:cs="宋体" w:hint="eastAsia"/>
          <w:color w:val="000000"/>
          <w:sz w:val="28"/>
          <w:szCs w:val="28"/>
        </w:rPr>
        <w:t>组成</w:t>
      </w:r>
      <w:r w:rsidR="005856D9"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，填写《首都师范大学实验室开放基金申报项目汇总表》，并按照项目的应用价值、学术价值及可行性进行排序。</w:t>
      </w:r>
    </w:p>
    <w:p w14:paraId="3CE9A6CA" w14:textId="74F1ED49" w:rsidR="00DF0EE1" w:rsidRDefault="008D79CE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、各院系负责人于1</w:t>
      </w:r>
      <w:r>
        <w:rPr>
          <w:rFonts w:ascii="仿宋_GB2312" w:eastAsia="仿宋_GB2312" w:hAnsi="宋体" w:cs="宋体"/>
          <w:color w:val="00000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="0044724D">
        <w:rPr>
          <w:rFonts w:ascii="仿宋_GB2312" w:eastAsia="仿宋_GB2312" w:hAnsi="宋体" w:cs="宋体"/>
          <w:color w:val="000000"/>
          <w:sz w:val="28"/>
          <w:szCs w:val="28"/>
        </w:rPr>
        <w:t>1</w:t>
      </w:r>
      <w:r w:rsidR="0090275E">
        <w:rPr>
          <w:rFonts w:ascii="仿宋_GB2312" w:eastAsia="仿宋_GB2312" w:hAnsi="宋体" w:cs="宋体"/>
          <w:color w:val="000000"/>
          <w:sz w:val="28"/>
          <w:szCs w:val="28"/>
        </w:rPr>
        <w:t>9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日前</w:t>
      </w: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将《申请书》、《汇总表》交至国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lastRenderedPageBreak/>
        <w:t>有资产管理处（主楼723），纸质版和电子版各一份，《汇总表》须加盖院系公章；联系人：刘</w:t>
      </w:r>
      <w:r>
        <w:rPr>
          <w:rFonts w:ascii="仿宋_GB2312" w:eastAsia="仿宋_GB2312" w:hAnsi="宋体" w:cs="宋体"/>
          <w:color w:val="000000"/>
          <w:sz w:val="28"/>
          <w:szCs w:val="28"/>
        </w:rPr>
        <w:t>海燕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，电话：</w:t>
      </w:r>
      <w:r w:rsidRPr="005502B4">
        <w:rPr>
          <w:rFonts w:ascii="仿宋_GB2312" w:eastAsia="仿宋_GB2312" w:hAnsi="宋体" w:cs="宋体" w:hint="eastAsia"/>
          <w:color w:val="000000"/>
          <w:sz w:val="28"/>
          <w:szCs w:val="28"/>
        </w:rPr>
        <w:t>68902</w:t>
      </w:r>
      <w:r w:rsidR="00535609" w:rsidRPr="005502B4">
        <w:rPr>
          <w:rFonts w:ascii="仿宋_GB2312" w:eastAsia="仿宋_GB2312" w:hAnsi="宋体" w:cs="宋体"/>
          <w:color w:val="000000"/>
          <w:sz w:val="28"/>
          <w:szCs w:val="28"/>
        </w:rPr>
        <w:t>665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）。</w:t>
      </w:r>
    </w:p>
    <w:p w14:paraId="6AB0656D" w14:textId="77777777" w:rsidR="00DF0EE1" w:rsidRDefault="008D79CE">
      <w:pPr>
        <w:spacing w:line="360" w:lineRule="auto"/>
        <w:rPr>
          <w:rFonts w:ascii="仿宋_GB2312" w:eastAsia="仿宋_GB2312" w:hAnsi="宋体" w:cs="宋体"/>
          <w:b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四、学校审核与下拨经费</w:t>
      </w:r>
    </w:p>
    <w:p w14:paraId="0C3002D5" w14:textId="7BBA8A72" w:rsidR="00DF0EE1" w:rsidRDefault="008D79CE">
      <w:pPr>
        <w:spacing w:line="360" w:lineRule="auto"/>
        <w:ind w:firstLineChars="252" w:firstLine="706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学校根据《首都师范大学实验室开放基金管理办法》对院系推荐的研究项目进行审核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校园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网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公示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，公示无异议后，按财务</w:t>
      </w:r>
      <w:r w:rsidR="00C84A97">
        <w:rPr>
          <w:rFonts w:ascii="仿宋_GB2312" w:eastAsia="仿宋_GB2312" w:hAnsi="宋体" w:cs="宋体" w:hint="eastAsia"/>
          <w:color w:val="000000"/>
          <w:sz w:val="28"/>
          <w:szCs w:val="28"/>
        </w:rPr>
        <w:t>预算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制度要求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下拨经费</w:t>
      </w:r>
      <w:r w:rsidR="00C31BA3">
        <w:rPr>
          <w:rFonts w:ascii="仿宋_GB2312" w:eastAsia="仿宋_GB2312" w:hAnsi="宋体" w:cs="宋体" w:hint="eastAsia"/>
          <w:color w:val="000000"/>
          <w:sz w:val="28"/>
          <w:szCs w:val="28"/>
        </w:rPr>
        <w:t>项目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</w:p>
    <w:p w14:paraId="28E95F00" w14:textId="77777777" w:rsidR="00DF0EE1" w:rsidRDefault="00DF0EE1">
      <w:pPr>
        <w:ind w:right="1600"/>
        <w:rPr>
          <w:rFonts w:ascii="仿宋_GB2312" w:eastAsia="仿宋_GB2312"/>
          <w:sz w:val="32"/>
          <w:szCs w:val="32"/>
        </w:rPr>
      </w:pPr>
    </w:p>
    <w:p w14:paraId="1BEE50A1" w14:textId="77777777" w:rsidR="00DF0EE1" w:rsidRDefault="008D79CE">
      <w:pPr>
        <w:ind w:left="142" w:right="19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国有资产管理处</w:t>
      </w:r>
    </w:p>
    <w:p w14:paraId="2097EADC" w14:textId="447CD26F" w:rsidR="00DF0EE1" w:rsidRDefault="008D79CE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</w:t>
      </w:r>
      <w:r w:rsidR="00EA3DD5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</w:t>
      </w:r>
      <w:r w:rsidR="00EA3DD5">
        <w:rPr>
          <w:rFonts w:ascii="仿宋_GB2312" w:eastAsia="仿宋_GB2312"/>
          <w:sz w:val="28"/>
          <w:szCs w:val="28"/>
        </w:rPr>
        <w:t>1</w:t>
      </w:r>
      <w:r w:rsidR="0090275E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90275E"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7F19C080" w14:textId="77777777" w:rsidR="00DF0EE1" w:rsidRDefault="008D79CE">
      <w:pPr>
        <w:spacing w:line="560" w:lineRule="exact"/>
        <w:ind w:right="96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附件：各院系实验室开放基金申报限额</w:t>
      </w:r>
    </w:p>
    <w:p w14:paraId="19FAF2C0" w14:textId="77777777" w:rsidR="00DF0EE1" w:rsidRDefault="00DF0EE1">
      <w:pPr>
        <w:spacing w:line="560" w:lineRule="exact"/>
        <w:ind w:right="960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DF0EE1" w14:paraId="5D3E122B" w14:textId="77777777">
        <w:trPr>
          <w:trHeight w:val="471"/>
          <w:jc w:val="center"/>
        </w:trPr>
        <w:tc>
          <w:tcPr>
            <w:tcW w:w="9299" w:type="dxa"/>
            <w:vAlign w:val="center"/>
          </w:tcPr>
          <w:p w14:paraId="4B3F7A27" w14:textId="2085DDFC" w:rsidR="00DF0EE1" w:rsidRDefault="008D79CE" w:rsidP="0090275E">
            <w:pPr>
              <w:spacing w:line="440" w:lineRule="exact"/>
              <w:ind w:right="-157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首都师范大学国有资产管理处 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    202</w:t>
            </w:r>
            <w:r w:rsidR="00B31D03">
              <w:rPr>
                <w:rFonts w:ascii="仿宋_GB2312" w:eastAsia="仿宋_GB2312" w:hAnsi="Calibri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年1</w:t>
            </w:r>
            <w:r w:rsidR="0090275E">
              <w:rPr>
                <w:rFonts w:ascii="仿宋_GB2312" w:eastAsia="仿宋_GB2312" w:hAnsi="Calibri"/>
                <w:sz w:val="28"/>
                <w:szCs w:val="28"/>
              </w:rPr>
              <w:t>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 w:rsidR="0090275E">
              <w:rPr>
                <w:rFonts w:ascii="仿宋_GB2312" w:eastAsia="仿宋_GB2312" w:hAnsi="Calibri"/>
                <w:sz w:val="28"/>
                <w:szCs w:val="28"/>
              </w:rPr>
              <w:t>4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Calibri"/>
                <w:sz w:val="28"/>
                <w:szCs w:val="28"/>
              </w:rPr>
              <w:t>印发</w:t>
            </w:r>
          </w:p>
        </w:tc>
      </w:tr>
    </w:tbl>
    <w:p w14:paraId="314BD9F5" w14:textId="77777777" w:rsidR="00DF0EE1" w:rsidRDefault="008D79CE">
      <w:pPr>
        <w:spacing w:line="560" w:lineRule="exact"/>
        <w:ind w:right="9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附件：</w:t>
      </w:r>
      <w:r>
        <w:rPr>
          <w:rFonts w:ascii="仿宋" w:eastAsia="仿宋" w:hAnsi="仿宋"/>
          <w:b/>
          <w:bCs/>
          <w:sz w:val="28"/>
          <w:szCs w:val="28"/>
        </w:rPr>
        <w:t>202</w:t>
      </w:r>
      <w:r w:rsidR="00B31D03">
        <w:rPr>
          <w:rFonts w:ascii="仿宋" w:eastAsia="仿宋" w:hAnsi="仿宋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>年度各院系实验室开放基金学生</w:t>
      </w:r>
      <w:r>
        <w:rPr>
          <w:rFonts w:ascii="仿宋" w:eastAsia="仿宋" w:hAnsi="仿宋"/>
          <w:b/>
          <w:bCs/>
          <w:sz w:val="28"/>
          <w:szCs w:val="28"/>
        </w:rPr>
        <w:t>课题项目</w:t>
      </w:r>
      <w:r>
        <w:rPr>
          <w:rFonts w:ascii="仿宋" w:eastAsia="仿宋" w:hAnsi="仿宋" w:hint="eastAsia"/>
          <w:b/>
          <w:bCs/>
          <w:sz w:val="28"/>
          <w:szCs w:val="28"/>
        </w:rPr>
        <w:t>申报限额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4123"/>
        <w:gridCol w:w="3119"/>
      </w:tblGrid>
      <w:tr w:rsidR="00DF0EE1" w14:paraId="6992882C" w14:textId="77777777">
        <w:trPr>
          <w:trHeight w:val="1415"/>
        </w:trPr>
        <w:tc>
          <w:tcPr>
            <w:tcW w:w="1230" w:type="dxa"/>
            <w:vAlign w:val="center"/>
          </w:tcPr>
          <w:p w14:paraId="45F559C8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23" w:type="dxa"/>
            <w:noWrap/>
            <w:vAlign w:val="center"/>
          </w:tcPr>
          <w:p w14:paraId="708215F6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119" w:type="dxa"/>
            <w:vAlign w:val="center"/>
          </w:tcPr>
          <w:p w14:paraId="49916312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申报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限额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（项数）</w:t>
            </w:r>
          </w:p>
        </w:tc>
      </w:tr>
      <w:tr w:rsidR="00DF0EE1" w14:paraId="20A36F82" w14:textId="77777777">
        <w:trPr>
          <w:trHeight w:val="252"/>
        </w:trPr>
        <w:tc>
          <w:tcPr>
            <w:tcW w:w="0" w:type="auto"/>
            <w:vAlign w:val="center"/>
          </w:tcPr>
          <w:p w14:paraId="357EE9A2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23" w:type="dxa"/>
            <w:noWrap/>
            <w:vAlign w:val="center"/>
          </w:tcPr>
          <w:p w14:paraId="60D5CA0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物理系</w:t>
            </w:r>
          </w:p>
        </w:tc>
        <w:tc>
          <w:tcPr>
            <w:tcW w:w="3119" w:type="dxa"/>
            <w:vAlign w:val="center"/>
          </w:tcPr>
          <w:p w14:paraId="04B4A17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40</w:t>
            </w:r>
          </w:p>
        </w:tc>
      </w:tr>
      <w:tr w:rsidR="00DF0EE1" w14:paraId="74FBAF7C" w14:textId="77777777">
        <w:trPr>
          <w:trHeight w:val="345"/>
        </w:trPr>
        <w:tc>
          <w:tcPr>
            <w:tcW w:w="0" w:type="auto"/>
            <w:vAlign w:val="center"/>
          </w:tcPr>
          <w:p w14:paraId="38F98BD2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23" w:type="dxa"/>
            <w:noWrap/>
            <w:vAlign w:val="center"/>
          </w:tcPr>
          <w:p w14:paraId="5875B69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化学系</w:t>
            </w:r>
          </w:p>
        </w:tc>
        <w:tc>
          <w:tcPr>
            <w:tcW w:w="3119" w:type="dxa"/>
            <w:vAlign w:val="center"/>
          </w:tcPr>
          <w:p w14:paraId="36EB1E71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40</w:t>
            </w:r>
          </w:p>
        </w:tc>
      </w:tr>
      <w:tr w:rsidR="00DF0EE1" w14:paraId="25424172" w14:textId="77777777">
        <w:trPr>
          <w:trHeight w:val="252"/>
        </w:trPr>
        <w:tc>
          <w:tcPr>
            <w:tcW w:w="0" w:type="auto"/>
            <w:vAlign w:val="center"/>
          </w:tcPr>
          <w:p w14:paraId="76883176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23" w:type="dxa"/>
            <w:noWrap/>
            <w:vAlign w:val="center"/>
          </w:tcPr>
          <w:p w14:paraId="61DE812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生科院</w:t>
            </w:r>
          </w:p>
        </w:tc>
        <w:tc>
          <w:tcPr>
            <w:tcW w:w="3119" w:type="dxa"/>
            <w:vAlign w:val="center"/>
          </w:tcPr>
          <w:p w14:paraId="300E077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40</w:t>
            </w:r>
          </w:p>
        </w:tc>
      </w:tr>
      <w:tr w:rsidR="00DF0EE1" w14:paraId="469F136A" w14:textId="77777777">
        <w:trPr>
          <w:trHeight w:val="252"/>
        </w:trPr>
        <w:tc>
          <w:tcPr>
            <w:tcW w:w="0" w:type="auto"/>
            <w:vAlign w:val="center"/>
          </w:tcPr>
          <w:p w14:paraId="79D56FA1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23" w:type="dxa"/>
            <w:noWrap/>
            <w:vAlign w:val="center"/>
          </w:tcPr>
          <w:p w14:paraId="0C285CB1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资环学院</w:t>
            </w:r>
          </w:p>
        </w:tc>
        <w:tc>
          <w:tcPr>
            <w:tcW w:w="3119" w:type="dxa"/>
            <w:vAlign w:val="center"/>
          </w:tcPr>
          <w:p w14:paraId="0378A6A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40</w:t>
            </w:r>
          </w:p>
        </w:tc>
      </w:tr>
      <w:tr w:rsidR="00DF0EE1" w14:paraId="46D8B51D" w14:textId="77777777">
        <w:trPr>
          <w:trHeight w:val="252"/>
        </w:trPr>
        <w:tc>
          <w:tcPr>
            <w:tcW w:w="0" w:type="auto"/>
            <w:vAlign w:val="center"/>
          </w:tcPr>
          <w:p w14:paraId="5FB897C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23" w:type="dxa"/>
            <w:noWrap/>
            <w:vAlign w:val="center"/>
          </w:tcPr>
          <w:p w14:paraId="47A4B2EB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信工学院</w:t>
            </w:r>
          </w:p>
        </w:tc>
        <w:tc>
          <w:tcPr>
            <w:tcW w:w="3119" w:type="dxa"/>
            <w:vAlign w:val="center"/>
          </w:tcPr>
          <w:p w14:paraId="1470CF98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45</w:t>
            </w:r>
          </w:p>
        </w:tc>
      </w:tr>
      <w:tr w:rsidR="00DF0EE1" w14:paraId="74901B8C" w14:textId="77777777">
        <w:trPr>
          <w:trHeight w:val="252"/>
        </w:trPr>
        <w:tc>
          <w:tcPr>
            <w:tcW w:w="0" w:type="auto"/>
            <w:vAlign w:val="center"/>
          </w:tcPr>
          <w:p w14:paraId="02A8EA8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23" w:type="dxa"/>
            <w:noWrap/>
            <w:vAlign w:val="center"/>
          </w:tcPr>
          <w:p w14:paraId="253A4ACF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3119" w:type="dxa"/>
            <w:vAlign w:val="center"/>
          </w:tcPr>
          <w:p w14:paraId="4854B427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25</w:t>
            </w:r>
          </w:p>
        </w:tc>
      </w:tr>
      <w:tr w:rsidR="00DF0EE1" w14:paraId="1E8F55A4" w14:textId="77777777">
        <w:trPr>
          <w:trHeight w:val="252"/>
        </w:trPr>
        <w:tc>
          <w:tcPr>
            <w:tcW w:w="0" w:type="auto"/>
            <w:vAlign w:val="center"/>
          </w:tcPr>
          <w:p w14:paraId="577DD2D4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23" w:type="dxa"/>
            <w:noWrap/>
            <w:vAlign w:val="center"/>
          </w:tcPr>
          <w:p w14:paraId="110DEA5B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心理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119" w:type="dxa"/>
            <w:vAlign w:val="center"/>
          </w:tcPr>
          <w:p w14:paraId="5DE468A4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3EC99898" w14:textId="77777777">
        <w:trPr>
          <w:trHeight w:val="420"/>
        </w:trPr>
        <w:tc>
          <w:tcPr>
            <w:tcW w:w="0" w:type="auto"/>
            <w:vAlign w:val="center"/>
          </w:tcPr>
          <w:p w14:paraId="7BD523E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23" w:type="dxa"/>
            <w:noWrap/>
            <w:vAlign w:val="center"/>
          </w:tcPr>
          <w:p w14:paraId="3AD059DF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3119" w:type="dxa"/>
            <w:vAlign w:val="center"/>
          </w:tcPr>
          <w:p w14:paraId="661495F4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36D0E4B1" w14:textId="77777777">
        <w:trPr>
          <w:trHeight w:val="252"/>
        </w:trPr>
        <w:tc>
          <w:tcPr>
            <w:tcW w:w="0" w:type="auto"/>
            <w:vAlign w:val="center"/>
          </w:tcPr>
          <w:p w14:paraId="56EFC8B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23" w:type="dxa"/>
            <w:noWrap/>
            <w:vAlign w:val="center"/>
          </w:tcPr>
          <w:p w14:paraId="47F44250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3119" w:type="dxa"/>
            <w:vAlign w:val="center"/>
          </w:tcPr>
          <w:p w14:paraId="00A0E07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6AD4A4AB" w14:textId="77777777">
        <w:trPr>
          <w:trHeight w:val="252"/>
        </w:trPr>
        <w:tc>
          <w:tcPr>
            <w:tcW w:w="0" w:type="auto"/>
            <w:vAlign w:val="center"/>
          </w:tcPr>
          <w:p w14:paraId="06E22682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23" w:type="dxa"/>
            <w:noWrap/>
            <w:vAlign w:val="center"/>
          </w:tcPr>
          <w:p w14:paraId="2CEBFDC1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数科院</w:t>
            </w:r>
          </w:p>
        </w:tc>
        <w:tc>
          <w:tcPr>
            <w:tcW w:w="3119" w:type="dxa"/>
            <w:vAlign w:val="center"/>
          </w:tcPr>
          <w:p w14:paraId="74729540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12</w:t>
            </w:r>
          </w:p>
        </w:tc>
      </w:tr>
      <w:tr w:rsidR="00DF0EE1" w14:paraId="326D1207" w14:textId="77777777">
        <w:trPr>
          <w:trHeight w:val="252"/>
        </w:trPr>
        <w:tc>
          <w:tcPr>
            <w:tcW w:w="0" w:type="auto"/>
            <w:vAlign w:val="center"/>
          </w:tcPr>
          <w:p w14:paraId="7ABE2E07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23" w:type="dxa"/>
            <w:noWrap/>
            <w:vAlign w:val="center"/>
          </w:tcPr>
          <w:p w14:paraId="6CF8B0C3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外语学院</w:t>
            </w:r>
          </w:p>
        </w:tc>
        <w:tc>
          <w:tcPr>
            <w:tcW w:w="3119" w:type="dxa"/>
            <w:vAlign w:val="center"/>
          </w:tcPr>
          <w:p w14:paraId="1BA20A2D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3B27321B" w14:textId="77777777">
        <w:trPr>
          <w:trHeight w:val="252"/>
        </w:trPr>
        <w:tc>
          <w:tcPr>
            <w:tcW w:w="0" w:type="auto"/>
            <w:vAlign w:val="center"/>
          </w:tcPr>
          <w:p w14:paraId="1D595A6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23" w:type="dxa"/>
            <w:noWrap/>
            <w:vAlign w:val="center"/>
          </w:tcPr>
          <w:p w14:paraId="07EEF72B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马克思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主义学院</w:t>
            </w:r>
          </w:p>
        </w:tc>
        <w:tc>
          <w:tcPr>
            <w:tcW w:w="3119" w:type="dxa"/>
            <w:vAlign w:val="center"/>
          </w:tcPr>
          <w:p w14:paraId="758CF1D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</w:tr>
      <w:tr w:rsidR="00DF0EE1" w14:paraId="5950092D" w14:textId="77777777">
        <w:trPr>
          <w:trHeight w:val="252"/>
        </w:trPr>
        <w:tc>
          <w:tcPr>
            <w:tcW w:w="0" w:type="auto"/>
            <w:vAlign w:val="center"/>
          </w:tcPr>
          <w:p w14:paraId="69B9FDA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23" w:type="dxa"/>
            <w:noWrap/>
            <w:vAlign w:val="center"/>
          </w:tcPr>
          <w:p w14:paraId="1F454404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3119" w:type="dxa"/>
            <w:vAlign w:val="center"/>
          </w:tcPr>
          <w:p w14:paraId="3F4F1E73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7B5B5237" w14:textId="77777777">
        <w:trPr>
          <w:trHeight w:val="252"/>
        </w:trPr>
        <w:tc>
          <w:tcPr>
            <w:tcW w:w="0" w:type="auto"/>
            <w:vAlign w:val="center"/>
          </w:tcPr>
          <w:p w14:paraId="6E7CF6A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23" w:type="dxa"/>
            <w:noWrap/>
            <w:vAlign w:val="center"/>
          </w:tcPr>
          <w:p w14:paraId="4B0FA023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初等教育学院</w:t>
            </w:r>
          </w:p>
        </w:tc>
        <w:tc>
          <w:tcPr>
            <w:tcW w:w="3119" w:type="dxa"/>
            <w:vAlign w:val="center"/>
          </w:tcPr>
          <w:p w14:paraId="317F4A8A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15</w:t>
            </w:r>
          </w:p>
        </w:tc>
      </w:tr>
      <w:tr w:rsidR="00DF0EE1" w14:paraId="6A579BC5" w14:textId="77777777">
        <w:trPr>
          <w:trHeight w:val="252"/>
        </w:trPr>
        <w:tc>
          <w:tcPr>
            <w:tcW w:w="0" w:type="auto"/>
            <w:vAlign w:val="center"/>
          </w:tcPr>
          <w:p w14:paraId="796E101F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23" w:type="dxa"/>
            <w:noWrap/>
            <w:vAlign w:val="center"/>
          </w:tcPr>
          <w:p w14:paraId="0E6D771E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学前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3119" w:type="dxa"/>
            <w:vAlign w:val="center"/>
          </w:tcPr>
          <w:p w14:paraId="187F6523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</w:tr>
      <w:tr w:rsidR="00DF0EE1" w14:paraId="3AF5F72C" w14:textId="77777777">
        <w:trPr>
          <w:trHeight w:val="252"/>
        </w:trPr>
        <w:tc>
          <w:tcPr>
            <w:tcW w:w="0" w:type="auto"/>
            <w:vAlign w:val="center"/>
          </w:tcPr>
          <w:p w14:paraId="3DFFCD47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23" w:type="dxa"/>
            <w:noWrap/>
            <w:vAlign w:val="center"/>
          </w:tcPr>
          <w:p w14:paraId="1972E82C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历史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119" w:type="dxa"/>
            <w:vAlign w:val="center"/>
          </w:tcPr>
          <w:p w14:paraId="6841AF7B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7FF5E054" w14:textId="77777777">
        <w:trPr>
          <w:trHeight w:val="252"/>
        </w:trPr>
        <w:tc>
          <w:tcPr>
            <w:tcW w:w="0" w:type="auto"/>
            <w:vAlign w:val="center"/>
          </w:tcPr>
          <w:p w14:paraId="091825A2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23" w:type="dxa"/>
            <w:noWrap/>
            <w:vAlign w:val="center"/>
          </w:tcPr>
          <w:p w14:paraId="7E6878BC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政法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119" w:type="dxa"/>
            <w:vAlign w:val="center"/>
          </w:tcPr>
          <w:p w14:paraId="08ECD00B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  <w:tr w:rsidR="00DF0EE1" w14:paraId="2400F678" w14:textId="77777777">
        <w:trPr>
          <w:trHeight w:val="252"/>
        </w:trPr>
        <w:tc>
          <w:tcPr>
            <w:tcW w:w="0" w:type="auto"/>
            <w:vAlign w:val="center"/>
          </w:tcPr>
          <w:p w14:paraId="16ABE86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23" w:type="dxa"/>
            <w:noWrap/>
            <w:vAlign w:val="center"/>
          </w:tcPr>
          <w:p w14:paraId="5BFFBB37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燕都学院</w:t>
            </w:r>
          </w:p>
        </w:tc>
        <w:tc>
          <w:tcPr>
            <w:tcW w:w="3119" w:type="dxa"/>
            <w:vAlign w:val="center"/>
          </w:tcPr>
          <w:p w14:paraId="7CBE1A39" w14:textId="77777777" w:rsidR="00DF0EE1" w:rsidRDefault="008D79CE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12</w:t>
            </w:r>
          </w:p>
        </w:tc>
      </w:tr>
    </w:tbl>
    <w:p w14:paraId="53FC1383" w14:textId="77777777" w:rsidR="00DF0EE1" w:rsidRDefault="00DF0EE1">
      <w:pPr>
        <w:spacing w:line="560" w:lineRule="exact"/>
        <w:ind w:right="960"/>
      </w:pPr>
    </w:p>
    <w:sectPr w:rsidR="00DF0EE1">
      <w:footerReference w:type="even" r:id="rId8"/>
      <w:footerReference w:type="default" r:id="rId9"/>
      <w:pgSz w:w="11906" w:h="16838"/>
      <w:pgMar w:top="2098" w:right="1474" w:bottom="1985" w:left="1588" w:header="907" w:footer="1134" w:gutter="284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4A32" w14:textId="77777777" w:rsidR="001D0F5A" w:rsidRDefault="001D0F5A">
      <w:r>
        <w:separator/>
      </w:r>
    </w:p>
  </w:endnote>
  <w:endnote w:type="continuationSeparator" w:id="0">
    <w:p w14:paraId="175E21E4" w14:textId="77777777" w:rsidR="001D0F5A" w:rsidRDefault="001D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806E" w14:textId="77777777" w:rsidR="00DF0EE1" w:rsidRDefault="008D79CE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26DC65" w14:textId="77777777" w:rsidR="00DF0EE1" w:rsidRDefault="00DF0EE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2A36" w14:textId="57BEB213" w:rsidR="00DF0EE1" w:rsidRDefault="008D79CE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0275E">
      <w:rPr>
        <w:rStyle w:val="a9"/>
        <w:noProof/>
      </w:rPr>
      <w:t>- 2 -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EDA3" w14:textId="77777777" w:rsidR="001D0F5A" w:rsidRDefault="001D0F5A">
      <w:r>
        <w:separator/>
      </w:r>
    </w:p>
  </w:footnote>
  <w:footnote w:type="continuationSeparator" w:id="0">
    <w:p w14:paraId="5BDA8A71" w14:textId="77777777" w:rsidR="001D0F5A" w:rsidRDefault="001D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4997"/>
    <w:multiLevelType w:val="multilevel"/>
    <w:tmpl w:val="3E0049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JhYjc4M2YzMjZhYWQ1MzgxMGU2YWMxNzRiMzFhMzUifQ=="/>
  </w:docVars>
  <w:rsids>
    <w:rsidRoot w:val="001251A4"/>
    <w:rsid w:val="00013CA7"/>
    <w:rsid w:val="00021217"/>
    <w:rsid w:val="00024034"/>
    <w:rsid w:val="000248D3"/>
    <w:rsid w:val="00025560"/>
    <w:rsid w:val="00033AB1"/>
    <w:rsid w:val="00034BCC"/>
    <w:rsid w:val="00043985"/>
    <w:rsid w:val="00045C1C"/>
    <w:rsid w:val="00050583"/>
    <w:rsid w:val="00062A1A"/>
    <w:rsid w:val="00065856"/>
    <w:rsid w:val="000818D6"/>
    <w:rsid w:val="00081E5F"/>
    <w:rsid w:val="0008416B"/>
    <w:rsid w:val="000A3984"/>
    <w:rsid w:val="000A6994"/>
    <w:rsid w:val="000B3D5D"/>
    <w:rsid w:val="000C72DA"/>
    <w:rsid w:val="000D0261"/>
    <w:rsid w:val="000D05EE"/>
    <w:rsid w:val="000D0D29"/>
    <w:rsid w:val="000D4E5A"/>
    <w:rsid w:val="000E44A2"/>
    <w:rsid w:val="000F01E4"/>
    <w:rsid w:val="0010019A"/>
    <w:rsid w:val="00102C31"/>
    <w:rsid w:val="00110F30"/>
    <w:rsid w:val="00115681"/>
    <w:rsid w:val="001178AF"/>
    <w:rsid w:val="001251A4"/>
    <w:rsid w:val="001272EA"/>
    <w:rsid w:val="00127B47"/>
    <w:rsid w:val="00131CF9"/>
    <w:rsid w:val="001355DF"/>
    <w:rsid w:val="00140576"/>
    <w:rsid w:val="0014550B"/>
    <w:rsid w:val="00166173"/>
    <w:rsid w:val="0018435C"/>
    <w:rsid w:val="00184C8E"/>
    <w:rsid w:val="001A53A8"/>
    <w:rsid w:val="001B2EF3"/>
    <w:rsid w:val="001C150D"/>
    <w:rsid w:val="001D0F5A"/>
    <w:rsid w:val="001E5016"/>
    <w:rsid w:val="00211D31"/>
    <w:rsid w:val="0022139A"/>
    <w:rsid w:val="00227AB3"/>
    <w:rsid w:val="0023030F"/>
    <w:rsid w:val="00240703"/>
    <w:rsid w:val="00264FA7"/>
    <w:rsid w:val="002767C2"/>
    <w:rsid w:val="002828AA"/>
    <w:rsid w:val="0028337F"/>
    <w:rsid w:val="002869FF"/>
    <w:rsid w:val="002A0002"/>
    <w:rsid w:val="002A363D"/>
    <w:rsid w:val="002B4568"/>
    <w:rsid w:val="002C7C2F"/>
    <w:rsid w:val="002D1C2C"/>
    <w:rsid w:val="002D4FD8"/>
    <w:rsid w:val="002D754C"/>
    <w:rsid w:val="002E08D5"/>
    <w:rsid w:val="002E366A"/>
    <w:rsid w:val="002F563F"/>
    <w:rsid w:val="002F6834"/>
    <w:rsid w:val="00304DF4"/>
    <w:rsid w:val="003144FE"/>
    <w:rsid w:val="00327439"/>
    <w:rsid w:val="0035396D"/>
    <w:rsid w:val="00371C12"/>
    <w:rsid w:val="00383891"/>
    <w:rsid w:val="003859E3"/>
    <w:rsid w:val="00386C02"/>
    <w:rsid w:val="0039291B"/>
    <w:rsid w:val="00393226"/>
    <w:rsid w:val="003954D3"/>
    <w:rsid w:val="003A6A2C"/>
    <w:rsid w:val="003D250D"/>
    <w:rsid w:val="003D29D4"/>
    <w:rsid w:val="003D367B"/>
    <w:rsid w:val="003F082A"/>
    <w:rsid w:val="0040043E"/>
    <w:rsid w:val="0041576C"/>
    <w:rsid w:val="0042524F"/>
    <w:rsid w:val="0043166A"/>
    <w:rsid w:val="0044724D"/>
    <w:rsid w:val="00450823"/>
    <w:rsid w:val="004565AB"/>
    <w:rsid w:val="0046505F"/>
    <w:rsid w:val="00466877"/>
    <w:rsid w:val="00467709"/>
    <w:rsid w:val="00480F9E"/>
    <w:rsid w:val="0048210C"/>
    <w:rsid w:val="0048420A"/>
    <w:rsid w:val="00486C22"/>
    <w:rsid w:val="00491415"/>
    <w:rsid w:val="00494A5A"/>
    <w:rsid w:val="00496B75"/>
    <w:rsid w:val="004A1C0F"/>
    <w:rsid w:val="004B6FAD"/>
    <w:rsid w:val="004C470A"/>
    <w:rsid w:val="004C77F7"/>
    <w:rsid w:val="004C7EE7"/>
    <w:rsid w:val="004D1A78"/>
    <w:rsid w:val="004D2FDB"/>
    <w:rsid w:val="004D5B9F"/>
    <w:rsid w:val="004E47A2"/>
    <w:rsid w:val="004F6F4D"/>
    <w:rsid w:val="005271C1"/>
    <w:rsid w:val="00527906"/>
    <w:rsid w:val="00530F6C"/>
    <w:rsid w:val="00535609"/>
    <w:rsid w:val="005401F6"/>
    <w:rsid w:val="00540CA1"/>
    <w:rsid w:val="005460A3"/>
    <w:rsid w:val="005477C8"/>
    <w:rsid w:val="005502B4"/>
    <w:rsid w:val="0055146C"/>
    <w:rsid w:val="00567D2C"/>
    <w:rsid w:val="005745EE"/>
    <w:rsid w:val="00582B63"/>
    <w:rsid w:val="005856D9"/>
    <w:rsid w:val="005A0F57"/>
    <w:rsid w:val="005A6F7D"/>
    <w:rsid w:val="005C282F"/>
    <w:rsid w:val="005E1FDA"/>
    <w:rsid w:val="005F0D80"/>
    <w:rsid w:val="005F5837"/>
    <w:rsid w:val="005F7BEE"/>
    <w:rsid w:val="00604E15"/>
    <w:rsid w:val="0060783F"/>
    <w:rsid w:val="00610238"/>
    <w:rsid w:val="00613B52"/>
    <w:rsid w:val="00642F9E"/>
    <w:rsid w:val="0064320F"/>
    <w:rsid w:val="00645CCA"/>
    <w:rsid w:val="0065277E"/>
    <w:rsid w:val="00652EA7"/>
    <w:rsid w:val="00674589"/>
    <w:rsid w:val="00693818"/>
    <w:rsid w:val="006A4E79"/>
    <w:rsid w:val="006A4F8B"/>
    <w:rsid w:val="006A78E8"/>
    <w:rsid w:val="006A7A6A"/>
    <w:rsid w:val="006B3F48"/>
    <w:rsid w:val="006C00C7"/>
    <w:rsid w:val="006C1F93"/>
    <w:rsid w:val="006C3960"/>
    <w:rsid w:val="006C4B1C"/>
    <w:rsid w:val="006D4C10"/>
    <w:rsid w:val="006D6926"/>
    <w:rsid w:val="006D7EE7"/>
    <w:rsid w:val="006E3846"/>
    <w:rsid w:val="006E74EE"/>
    <w:rsid w:val="006F138D"/>
    <w:rsid w:val="006F2E60"/>
    <w:rsid w:val="00701A9F"/>
    <w:rsid w:val="00702397"/>
    <w:rsid w:val="00702D0F"/>
    <w:rsid w:val="00712E67"/>
    <w:rsid w:val="00722CDA"/>
    <w:rsid w:val="0072596E"/>
    <w:rsid w:val="0075173D"/>
    <w:rsid w:val="00763082"/>
    <w:rsid w:val="007640D3"/>
    <w:rsid w:val="00783133"/>
    <w:rsid w:val="00785223"/>
    <w:rsid w:val="007852DF"/>
    <w:rsid w:val="00785991"/>
    <w:rsid w:val="00794502"/>
    <w:rsid w:val="007A54E7"/>
    <w:rsid w:val="007B6DA0"/>
    <w:rsid w:val="007B7F12"/>
    <w:rsid w:val="007C2AD3"/>
    <w:rsid w:val="007D4902"/>
    <w:rsid w:val="007D529D"/>
    <w:rsid w:val="007E4A9E"/>
    <w:rsid w:val="007E711E"/>
    <w:rsid w:val="007F07F3"/>
    <w:rsid w:val="0080518D"/>
    <w:rsid w:val="008123F8"/>
    <w:rsid w:val="0083089F"/>
    <w:rsid w:val="00841E2F"/>
    <w:rsid w:val="00842EB1"/>
    <w:rsid w:val="00856E3B"/>
    <w:rsid w:val="008648A2"/>
    <w:rsid w:val="008701E8"/>
    <w:rsid w:val="00881670"/>
    <w:rsid w:val="008864DF"/>
    <w:rsid w:val="008C62C9"/>
    <w:rsid w:val="008C7CD9"/>
    <w:rsid w:val="008D3D26"/>
    <w:rsid w:val="008D79CE"/>
    <w:rsid w:val="008D79E5"/>
    <w:rsid w:val="008E1001"/>
    <w:rsid w:val="0090269A"/>
    <w:rsid w:val="0090275E"/>
    <w:rsid w:val="00906DAA"/>
    <w:rsid w:val="0091228C"/>
    <w:rsid w:val="00913DD1"/>
    <w:rsid w:val="00920EC4"/>
    <w:rsid w:val="00921D72"/>
    <w:rsid w:val="009232BA"/>
    <w:rsid w:val="00933300"/>
    <w:rsid w:val="00951444"/>
    <w:rsid w:val="009615CE"/>
    <w:rsid w:val="009622A7"/>
    <w:rsid w:val="00964498"/>
    <w:rsid w:val="00964563"/>
    <w:rsid w:val="0096471D"/>
    <w:rsid w:val="009667A0"/>
    <w:rsid w:val="009722B2"/>
    <w:rsid w:val="00981564"/>
    <w:rsid w:val="009827BC"/>
    <w:rsid w:val="00991BB9"/>
    <w:rsid w:val="009B7A4A"/>
    <w:rsid w:val="009C3D2D"/>
    <w:rsid w:val="009C478F"/>
    <w:rsid w:val="009D303D"/>
    <w:rsid w:val="009D32D9"/>
    <w:rsid w:val="009D52E5"/>
    <w:rsid w:val="009D7C48"/>
    <w:rsid w:val="009E142C"/>
    <w:rsid w:val="009F3703"/>
    <w:rsid w:val="009F4AF4"/>
    <w:rsid w:val="009F7894"/>
    <w:rsid w:val="00A033D9"/>
    <w:rsid w:val="00A13DDB"/>
    <w:rsid w:val="00A3310F"/>
    <w:rsid w:val="00A45AA6"/>
    <w:rsid w:val="00A6044F"/>
    <w:rsid w:val="00A64E14"/>
    <w:rsid w:val="00A653A8"/>
    <w:rsid w:val="00A77E7F"/>
    <w:rsid w:val="00A8572E"/>
    <w:rsid w:val="00A86776"/>
    <w:rsid w:val="00A87CFF"/>
    <w:rsid w:val="00A90841"/>
    <w:rsid w:val="00A975B6"/>
    <w:rsid w:val="00AA0CA4"/>
    <w:rsid w:val="00AA36ED"/>
    <w:rsid w:val="00AA3B2F"/>
    <w:rsid w:val="00AB2221"/>
    <w:rsid w:val="00AC59F6"/>
    <w:rsid w:val="00AD1083"/>
    <w:rsid w:val="00AF08DB"/>
    <w:rsid w:val="00AF5FD8"/>
    <w:rsid w:val="00B01EA9"/>
    <w:rsid w:val="00B16F3F"/>
    <w:rsid w:val="00B23DF4"/>
    <w:rsid w:val="00B275E9"/>
    <w:rsid w:val="00B31CAD"/>
    <w:rsid w:val="00B31D03"/>
    <w:rsid w:val="00B36CE0"/>
    <w:rsid w:val="00B4555B"/>
    <w:rsid w:val="00B65455"/>
    <w:rsid w:val="00B7364F"/>
    <w:rsid w:val="00B83BD6"/>
    <w:rsid w:val="00B910A4"/>
    <w:rsid w:val="00B96315"/>
    <w:rsid w:val="00BA066B"/>
    <w:rsid w:val="00BA3796"/>
    <w:rsid w:val="00BB76E0"/>
    <w:rsid w:val="00BC1F77"/>
    <w:rsid w:val="00BC57A9"/>
    <w:rsid w:val="00BD29DD"/>
    <w:rsid w:val="00BE0750"/>
    <w:rsid w:val="00BE4BDD"/>
    <w:rsid w:val="00BF03F0"/>
    <w:rsid w:val="00C03E2C"/>
    <w:rsid w:val="00C2711F"/>
    <w:rsid w:val="00C27568"/>
    <w:rsid w:val="00C31635"/>
    <w:rsid w:val="00C31BA3"/>
    <w:rsid w:val="00C37C06"/>
    <w:rsid w:val="00C407D9"/>
    <w:rsid w:val="00C474CF"/>
    <w:rsid w:val="00C53988"/>
    <w:rsid w:val="00C54E9A"/>
    <w:rsid w:val="00C57052"/>
    <w:rsid w:val="00C6795E"/>
    <w:rsid w:val="00C72017"/>
    <w:rsid w:val="00C847B3"/>
    <w:rsid w:val="00C84A97"/>
    <w:rsid w:val="00C8572A"/>
    <w:rsid w:val="00C87079"/>
    <w:rsid w:val="00C9265B"/>
    <w:rsid w:val="00C94640"/>
    <w:rsid w:val="00C9617F"/>
    <w:rsid w:val="00C97A52"/>
    <w:rsid w:val="00CA0831"/>
    <w:rsid w:val="00CA3DD7"/>
    <w:rsid w:val="00CA6CAE"/>
    <w:rsid w:val="00CC34DF"/>
    <w:rsid w:val="00CC37FA"/>
    <w:rsid w:val="00CC41DB"/>
    <w:rsid w:val="00CD42AB"/>
    <w:rsid w:val="00CE54C9"/>
    <w:rsid w:val="00CE7B10"/>
    <w:rsid w:val="00CF0C56"/>
    <w:rsid w:val="00CF10E9"/>
    <w:rsid w:val="00CF1C58"/>
    <w:rsid w:val="00D04D6B"/>
    <w:rsid w:val="00D12C03"/>
    <w:rsid w:val="00D147B9"/>
    <w:rsid w:val="00D245F9"/>
    <w:rsid w:val="00D24FA6"/>
    <w:rsid w:val="00D30756"/>
    <w:rsid w:val="00D32178"/>
    <w:rsid w:val="00D43578"/>
    <w:rsid w:val="00D435DF"/>
    <w:rsid w:val="00D55ED6"/>
    <w:rsid w:val="00D66396"/>
    <w:rsid w:val="00D6747D"/>
    <w:rsid w:val="00D928E1"/>
    <w:rsid w:val="00D95F54"/>
    <w:rsid w:val="00DA397B"/>
    <w:rsid w:val="00DA76BE"/>
    <w:rsid w:val="00DB28E5"/>
    <w:rsid w:val="00DC2D31"/>
    <w:rsid w:val="00DC632C"/>
    <w:rsid w:val="00DD5D27"/>
    <w:rsid w:val="00DD77AD"/>
    <w:rsid w:val="00DD7823"/>
    <w:rsid w:val="00DE05FD"/>
    <w:rsid w:val="00DF0858"/>
    <w:rsid w:val="00DF0EE1"/>
    <w:rsid w:val="00DF7772"/>
    <w:rsid w:val="00E022FE"/>
    <w:rsid w:val="00E043DA"/>
    <w:rsid w:val="00E058E9"/>
    <w:rsid w:val="00E23980"/>
    <w:rsid w:val="00E25970"/>
    <w:rsid w:val="00E330D8"/>
    <w:rsid w:val="00E413BA"/>
    <w:rsid w:val="00E54A67"/>
    <w:rsid w:val="00E63F59"/>
    <w:rsid w:val="00E95EF5"/>
    <w:rsid w:val="00EA3DD5"/>
    <w:rsid w:val="00EB6189"/>
    <w:rsid w:val="00EC15E7"/>
    <w:rsid w:val="00ED6813"/>
    <w:rsid w:val="00EE738B"/>
    <w:rsid w:val="00EF1A36"/>
    <w:rsid w:val="00F15C95"/>
    <w:rsid w:val="00F17E40"/>
    <w:rsid w:val="00F2137B"/>
    <w:rsid w:val="00F3415D"/>
    <w:rsid w:val="00F43BE6"/>
    <w:rsid w:val="00F5579A"/>
    <w:rsid w:val="00F64415"/>
    <w:rsid w:val="00F71FC3"/>
    <w:rsid w:val="00F82C65"/>
    <w:rsid w:val="00F905A3"/>
    <w:rsid w:val="00FA5B48"/>
    <w:rsid w:val="00FD523B"/>
    <w:rsid w:val="00FD6E4B"/>
    <w:rsid w:val="00FE0F39"/>
    <w:rsid w:val="00FF021D"/>
    <w:rsid w:val="00FF504A"/>
    <w:rsid w:val="03BD4EE1"/>
    <w:rsid w:val="0645170A"/>
    <w:rsid w:val="25D507C6"/>
    <w:rsid w:val="397758CB"/>
    <w:rsid w:val="4AA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3D70F"/>
  <w15:docId w15:val="{2AA3DD71-3521-4649-8D00-4907D0E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customStyle="1" w:styleId="CharCharCharCharCharCharChar">
    <w:name w:val="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locked/>
    <w:rPr>
      <w:rFonts w:ascii="Cambria" w:eastAsia="宋体" w:hAnsi="Cambria" w:cs="Cambria"/>
      <w:b/>
      <w:bCs/>
      <w:kern w:val="2"/>
      <w:sz w:val="32"/>
      <w:szCs w:val="32"/>
      <w:lang w:val="en-US" w:eastAsia="zh-CN" w:bidi="ar-SA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uti21">
    <w:name w:val="cuti21"/>
    <w:qFormat/>
    <w:rPr>
      <w:rFonts w:ascii="ˎ̥" w:hAnsi="ˎ̥" w:hint="default"/>
      <w:b/>
      <w:bCs/>
      <w:color w:val="333333"/>
      <w:sz w:val="24"/>
      <w:szCs w:val="24"/>
      <w:u w:val="none"/>
    </w:rPr>
  </w:style>
  <w:style w:type="paragraph" w:styleId="aa">
    <w:name w:val="Revision"/>
    <w:hidden/>
    <w:uiPriority w:val="99"/>
    <w:semiHidden/>
    <w:rsid w:val="00C31B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y_000\Documents\&#33258;&#23450;&#20041;%20Office%20&#27169;&#26495;\SOP-3%20&#23454;&#39564;&#23460;&#24320;&#25918;&#22522;&#37329;&#39033;&#30446;&#30003;&#25253;&#24037;&#20316;&#30340;&#36890;&#30693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B89D-34C8-410D-8C7B-DA0273A0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SOP-3 实验室开放基金项目申报工作的通知</Template>
  <TotalTime>1290</TotalTime>
  <Pages>4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国资发201602号-关于开展2016-2017年度实验室开放基金项目申报工作的通知</dc:title>
  <dc:creator>战永佳</dc:creator>
  <cp:keywords>公用文件;公文模板</cp:keywords>
  <cp:lastModifiedBy>PC</cp:lastModifiedBy>
  <cp:revision>118</cp:revision>
  <cp:lastPrinted>2021-10-18T01:56:00Z</cp:lastPrinted>
  <dcterms:created xsi:type="dcterms:W3CDTF">2016-03-22T01:34:00Z</dcterms:created>
  <dcterms:modified xsi:type="dcterms:W3CDTF">2024-11-04T06:03:00Z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35CC7FAAA3504006B73901F634E4CB0C_12</vt:lpwstr>
  </property>
</Properties>
</file>